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45D1B" w14:textId="77777777" w:rsidR="00D007CF" w:rsidRPr="00D007CF" w:rsidRDefault="00D007CF" w:rsidP="00D007CF">
      <w:pPr>
        <w:pStyle w:val="h5"/>
        <w:rPr>
          <w:rFonts w:ascii="Times New Roman" w:hAnsi="Times New Roman"/>
          <w:sz w:val="24"/>
        </w:rPr>
      </w:pPr>
      <w:r w:rsidRPr="00D007CF">
        <w:rPr>
          <w:rFonts w:ascii="Times New Roman" w:hAnsi="Times New Roman"/>
          <w:sz w:val="24"/>
        </w:rPr>
        <w:t xml:space="preserve">Pentecost 8, July 15: </w:t>
      </w:r>
      <w:r w:rsidRPr="00D007CF">
        <w:rPr>
          <w:rFonts w:ascii="Times New Roman" w:hAnsi="Times New Roman"/>
          <w:sz w:val="24"/>
        </w:rPr>
        <w:t>Mark 6:14–29</w:t>
      </w:r>
    </w:p>
    <w:p w14:paraId="3174ABE0" w14:textId="77777777" w:rsidR="00D007CF" w:rsidRPr="00D007CF" w:rsidRDefault="00D007CF" w:rsidP="00D007CF">
      <w:pPr>
        <w:pStyle w:val="h5"/>
        <w:rPr>
          <w:rFonts w:ascii="Times New Roman" w:hAnsi="Times New Roman"/>
          <w:sz w:val="24"/>
        </w:rPr>
      </w:pPr>
      <w:r w:rsidRPr="00D007CF">
        <w:rPr>
          <w:rStyle w:val="bold"/>
          <w:rFonts w:ascii="Times New Roman" w:hAnsi="Times New Roman"/>
          <w:sz w:val="24"/>
        </w:rPr>
        <w:t>Other Texts:</w:t>
      </w:r>
      <w:r w:rsidRPr="00D007CF">
        <w:rPr>
          <w:rFonts w:ascii="Times New Roman" w:hAnsi="Times New Roman"/>
          <w:sz w:val="24"/>
        </w:rPr>
        <w:t xml:space="preserve"> Amos 7:7–15; Psalm 85; Ephesians 1:3–14</w:t>
      </w:r>
    </w:p>
    <w:p w14:paraId="63F28CC2" w14:textId="77777777" w:rsidR="00D007CF" w:rsidRPr="00D007CF" w:rsidRDefault="00D007CF" w:rsidP="00D007CF">
      <w:pPr>
        <w:rPr>
          <w:rFonts w:cs="Times New Roman"/>
          <w:szCs w:val="24"/>
        </w:rPr>
      </w:pPr>
    </w:p>
    <w:p w14:paraId="4DFEE140" w14:textId="2AAB5D9F" w:rsidR="00292AED" w:rsidRDefault="00FA2EBC" w:rsidP="00FA2EBC">
      <w:pPr>
        <w:ind w:firstLine="720"/>
        <w:rPr>
          <w:rFonts w:cs="Times New Roman"/>
          <w:szCs w:val="24"/>
        </w:rPr>
      </w:pPr>
      <w:r>
        <w:rPr>
          <w:rFonts w:cs="Times New Roman"/>
          <w:szCs w:val="24"/>
        </w:rPr>
        <w:t>Mark presents to us a very interesting story in our Gospel reading today, not because of the martyrdom of John, but because of Herod, who is actually the center of this story. He is a conflicted man. Even sources from outside the bible show him to</w:t>
      </w:r>
      <w:r w:rsidR="00D67195">
        <w:rPr>
          <w:rFonts w:cs="Times New Roman"/>
          <w:szCs w:val="24"/>
        </w:rPr>
        <w:t xml:space="preserve"> be so. The city Tiberias </w:t>
      </w:r>
      <w:r w:rsidR="004719C4">
        <w:rPr>
          <w:rFonts w:cs="Times New Roman"/>
          <w:szCs w:val="24"/>
        </w:rPr>
        <w:t xml:space="preserve">(only mentioned in John’s Gospel) </w:t>
      </w:r>
      <w:r w:rsidR="00D67195">
        <w:rPr>
          <w:rFonts w:cs="Times New Roman"/>
          <w:szCs w:val="24"/>
        </w:rPr>
        <w:t xml:space="preserve">was built by him on the west coast of the Sea of Galilee, but because it was built on a graveyard, he offended a lot of the Jews, who refused to live there because of ritual impurity. </w:t>
      </w:r>
      <w:r w:rsidR="004719C4">
        <w:rPr>
          <w:rFonts w:cs="Times New Roman"/>
          <w:szCs w:val="24"/>
        </w:rPr>
        <w:t xml:space="preserve">Herod had to use forced migration of foreigners to populate that city. </w:t>
      </w:r>
      <w:r w:rsidR="00D67195">
        <w:rPr>
          <w:rFonts w:cs="Times New Roman"/>
          <w:szCs w:val="24"/>
        </w:rPr>
        <w:t>Yet at other times, he was very sensitive to Jewish traditions</w:t>
      </w:r>
      <w:r w:rsidR="004719C4">
        <w:rPr>
          <w:rFonts w:cs="Times New Roman"/>
          <w:szCs w:val="24"/>
        </w:rPr>
        <w:t xml:space="preserve">, such as not have any images on his coins, because that </w:t>
      </w:r>
      <w:proofErr w:type="gramStart"/>
      <w:r w:rsidR="004719C4">
        <w:rPr>
          <w:rFonts w:cs="Times New Roman"/>
          <w:szCs w:val="24"/>
        </w:rPr>
        <w:t>would be</w:t>
      </w:r>
      <w:proofErr w:type="gramEnd"/>
      <w:r w:rsidR="004719C4">
        <w:rPr>
          <w:rFonts w:cs="Times New Roman"/>
          <w:szCs w:val="24"/>
        </w:rPr>
        <w:t xml:space="preserve"> idolatry. </w:t>
      </w:r>
    </w:p>
    <w:p w14:paraId="1A530486" w14:textId="6754E5EE" w:rsidR="0086096B" w:rsidRDefault="00D67195" w:rsidP="00FA2EBC">
      <w:pPr>
        <w:ind w:firstLine="720"/>
        <w:rPr>
          <w:rFonts w:cs="Times New Roman"/>
          <w:szCs w:val="24"/>
        </w:rPr>
      </w:pPr>
      <w:r>
        <w:rPr>
          <w:rFonts w:cs="Times New Roman"/>
          <w:szCs w:val="24"/>
        </w:rPr>
        <w:t>He</w:t>
      </w:r>
      <w:r w:rsidR="00077BCE">
        <w:rPr>
          <w:rFonts w:cs="Times New Roman"/>
          <w:szCs w:val="24"/>
        </w:rPr>
        <w:t>rod</w:t>
      </w:r>
      <w:r>
        <w:rPr>
          <w:rFonts w:cs="Times New Roman"/>
          <w:szCs w:val="24"/>
        </w:rPr>
        <w:t xml:space="preserve"> can be considered one of the most powerful man at the time, at least </w:t>
      </w:r>
      <w:r w:rsidR="008D6AE7">
        <w:rPr>
          <w:rFonts w:cs="Times New Roman"/>
          <w:szCs w:val="24"/>
        </w:rPr>
        <w:t>with</w:t>
      </w:r>
      <w:r>
        <w:rPr>
          <w:rFonts w:cs="Times New Roman"/>
          <w:szCs w:val="24"/>
        </w:rPr>
        <w:t xml:space="preserve">in the regions that he ruled (Galilee and </w:t>
      </w:r>
      <w:proofErr w:type="spellStart"/>
      <w:r>
        <w:rPr>
          <w:rFonts w:cs="Times New Roman"/>
          <w:szCs w:val="24"/>
        </w:rPr>
        <w:t>Perea</w:t>
      </w:r>
      <w:proofErr w:type="spellEnd"/>
      <w:r>
        <w:rPr>
          <w:rFonts w:cs="Times New Roman"/>
          <w:szCs w:val="24"/>
        </w:rPr>
        <w:t>, which are 2 sections of the Judean province)</w:t>
      </w:r>
      <w:r w:rsidR="00CC1833">
        <w:rPr>
          <w:rFonts w:cs="Times New Roman"/>
          <w:szCs w:val="24"/>
        </w:rPr>
        <w:t xml:space="preserve">. He was the son of </w:t>
      </w:r>
      <w:r w:rsidR="0086096B">
        <w:rPr>
          <w:rFonts w:cs="Times New Roman"/>
          <w:szCs w:val="24"/>
        </w:rPr>
        <w:t xml:space="preserve">king </w:t>
      </w:r>
      <w:r w:rsidR="00CC1833">
        <w:rPr>
          <w:rFonts w:cs="Times New Roman"/>
          <w:szCs w:val="24"/>
        </w:rPr>
        <w:t>Herod the Great (the Herod who killed the babies in Bethlehem)</w:t>
      </w:r>
      <w:r w:rsidR="0086096B">
        <w:rPr>
          <w:rFonts w:cs="Times New Roman"/>
          <w:szCs w:val="24"/>
        </w:rPr>
        <w:t>.</w:t>
      </w:r>
      <w:r w:rsidR="00EA781D">
        <w:rPr>
          <w:rFonts w:cs="Times New Roman"/>
          <w:szCs w:val="24"/>
        </w:rPr>
        <w:t xml:space="preserve"> </w:t>
      </w:r>
      <w:r w:rsidR="0086096B">
        <w:rPr>
          <w:rFonts w:cs="Times New Roman"/>
          <w:szCs w:val="24"/>
        </w:rPr>
        <w:t xml:space="preserve">Although his father was a king under the Roman Empire, Herod Antipas was not really a king (though perhaps he promoted himself as such to the public). </w:t>
      </w:r>
      <w:r w:rsidR="00EA781D">
        <w:rPr>
          <w:rFonts w:cs="Times New Roman"/>
          <w:szCs w:val="24"/>
        </w:rPr>
        <w:t>Philip</w:t>
      </w:r>
      <w:r w:rsidR="0086096B">
        <w:rPr>
          <w:rFonts w:cs="Times New Roman"/>
          <w:szCs w:val="24"/>
        </w:rPr>
        <w:t xml:space="preserve"> (also known as Herod II)</w:t>
      </w:r>
      <w:r w:rsidR="00EA781D">
        <w:rPr>
          <w:rFonts w:cs="Times New Roman"/>
          <w:szCs w:val="24"/>
        </w:rPr>
        <w:t xml:space="preserve"> was his </w:t>
      </w:r>
      <w:r w:rsidR="0086096B">
        <w:rPr>
          <w:rFonts w:cs="Times New Roman"/>
          <w:szCs w:val="24"/>
        </w:rPr>
        <w:t>half-brother</w:t>
      </w:r>
      <w:r w:rsidR="00EA781D">
        <w:rPr>
          <w:rFonts w:cs="Times New Roman"/>
          <w:szCs w:val="24"/>
        </w:rPr>
        <w:t xml:space="preserve"> (being born of different mothers). They were actually both Herodias’ uncles (as marriage within the family is not uncommon in those days, especially among the royal families). </w:t>
      </w:r>
      <w:r w:rsidR="005D3151">
        <w:rPr>
          <w:rFonts w:cs="Times New Roman"/>
          <w:szCs w:val="24"/>
        </w:rPr>
        <w:t>This Herod (usually called Herod Antipas) is a tetrarch, that is he ruled a quarter of his father’s territory, namely, the norther</w:t>
      </w:r>
      <w:r w:rsidR="0086096B">
        <w:rPr>
          <w:rFonts w:cs="Times New Roman"/>
          <w:szCs w:val="24"/>
        </w:rPr>
        <w:t>n</w:t>
      </w:r>
      <w:r w:rsidR="005D3151">
        <w:rPr>
          <w:rFonts w:cs="Times New Roman"/>
          <w:szCs w:val="24"/>
        </w:rPr>
        <w:t xml:space="preserve"> part of Judea which is where Jesus did most of his ministry. </w:t>
      </w:r>
    </w:p>
    <w:p w14:paraId="0AB0B529" w14:textId="47A474C0" w:rsidR="00D67195" w:rsidRDefault="0086096B" w:rsidP="00FA2EBC">
      <w:pPr>
        <w:ind w:firstLine="720"/>
        <w:rPr>
          <w:rFonts w:cs="Times New Roman"/>
          <w:szCs w:val="24"/>
        </w:rPr>
      </w:pPr>
      <w:r>
        <w:rPr>
          <w:rFonts w:cs="Times New Roman"/>
          <w:szCs w:val="24"/>
        </w:rPr>
        <w:t xml:space="preserve">That’s why he </w:t>
      </w:r>
      <w:r w:rsidR="006D423F">
        <w:rPr>
          <w:rFonts w:cs="Times New Roman"/>
          <w:szCs w:val="24"/>
        </w:rPr>
        <w:t>knows</w:t>
      </w:r>
      <w:r>
        <w:rPr>
          <w:rFonts w:cs="Times New Roman"/>
          <w:szCs w:val="24"/>
        </w:rPr>
        <w:t xml:space="preserve"> about the disciples doing miracles and teaching in Jesus’ name, but he thought that it was John the Baptist coming back from the dead, and it is no good news for Herod. </w:t>
      </w:r>
      <w:r w:rsidR="00087A98">
        <w:rPr>
          <w:rFonts w:cs="Times New Roman"/>
          <w:szCs w:val="24"/>
        </w:rPr>
        <w:t xml:space="preserve">A guilty conscience is the worst disease for it is in the heart, in the mind, the inner being of a person. </w:t>
      </w:r>
      <w:r w:rsidR="00CC1833">
        <w:rPr>
          <w:rFonts w:cs="Times New Roman"/>
          <w:szCs w:val="24"/>
        </w:rPr>
        <w:t>Even with all this wealth and power</w:t>
      </w:r>
      <w:r w:rsidR="005D3151">
        <w:rPr>
          <w:rFonts w:cs="Times New Roman"/>
          <w:szCs w:val="24"/>
        </w:rPr>
        <w:t xml:space="preserve"> and social status</w:t>
      </w:r>
      <w:r w:rsidR="00CC1833">
        <w:rPr>
          <w:rFonts w:cs="Times New Roman"/>
          <w:szCs w:val="24"/>
        </w:rPr>
        <w:t>,</w:t>
      </w:r>
      <w:r w:rsidR="008D6AE7">
        <w:rPr>
          <w:rFonts w:cs="Times New Roman"/>
          <w:szCs w:val="24"/>
        </w:rPr>
        <w:t xml:space="preserve"> what can he do </w:t>
      </w:r>
      <w:r w:rsidR="00CC1833">
        <w:rPr>
          <w:rFonts w:cs="Times New Roman"/>
          <w:szCs w:val="24"/>
        </w:rPr>
        <w:t xml:space="preserve">under the pressure of guilt? </w:t>
      </w:r>
      <w:r w:rsidR="008D6AE7">
        <w:rPr>
          <w:rFonts w:cs="Times New Roman"/>
          <w:szCs w:val="24"/>
        </w:rPr>
        <w:t xml:space="preserve">to ease this internal turmoil? </w:t>
      </w:r>
    </w:p>
    <w:p w14:paraId="2C5AFC9F" w14:textId="0A46E853" w:rsidR="0086096B" w:rsidRDefault="00087A98" w:rsidP="00FA2EBC">
      <w:pPr>
        <w:ind w:firstLine="720"/>
        <w:rPr>
          <w:rFonts w:cs="Times New Roman"/>
          <w:szCs w:val="24"/>
        </w:rPr>
      </w:pPr>
      <w:r>
        <w:rPr>
          <w:rFonts w:cs="Times New Roman"/>
          <w:szCs w:val="24"/>
        </w:rPr>
        <w:t xml:space="preserve">Indeed, </w:t>
      </w:r>
      <w:r w:rsidR="00EF347F">
        <w:rPr>
          <w:rFonts w:cs="Times New Roman"/>
          <w:szCs w:val="24"/>
        </w:rPr>
        <w:t xml:space="preserve">this is </w:t>
      </w:r>
      <w:r w:rsidR="00603B96">
        <w:rPr>
          <w:rFonts w:cs="Times New Roman"/>
          <w:szCs w:val="24"/>
        </w:rPr>
        <w:t xml:space="preserve">no surprise to us as </w:t>
      </w:r>
      <w:r>
        <w:rPr>
          <w:rFonts w:cs="Times New Roman"/>
          <w:szCs w:val="24"/>
        </w:rPr>
        <w:t>Herod was a wicked person. Aside from all the evil that is described in this short little text: the divorce of his first wife</w:t>
      </w:r>
      <w:r w:rsidR="00603B96">
        <w:rPr>
          <w:rFonts w:cs="Times New Roman"/>
          <w:szCs w:val="24"/>
        </w:rPr>
        <w:t xml:space="preserve"> (with no good reason)</w:t>
      </w:r>
      <w:r>
        <w:rPr>
          <w:rFonts w:cs="Times New Roman"/>
          <w:szCs w:val="24"/>
        </w:rPr>
        <w:t>, the marrying of his brother’s wife</w:t>
      </w:r>
      <w:r w:rsidR="00603B96">
        <w:rPr>
          <w:rFonts w:cs="Times New Roman"/>
          <w:szCs w:val="24"/>
        </w:rPr>
        <w:t xml:space="preserve"> (which is basically adultery)</w:t>
      </w:r>
      <w:r>
        <w:rPr>
          <w:rFonts w:cs="Times New Roman"/>
          <w:szCs w:val="24"/>
        </w:rPr>
        <w:t>, the drunkenness, the careless and irresponsible vow of giving up to half his kingdom (which he really had no authority to give), and finally the execution of John in order to save his face</w:t>
      </w:r>
      <w:r w:rsidR="00603B96">
        <w:rPr>
          <w:rFonts w:cs="Times New Roman"/>
          <w:szCs w:val="24"/>
        </w:rPr>
        <w:t xml:space="preserve"> (very poor use of power)</w:t>
      </w:r>
      <w:r>
        <w:rPr>
          <w:rFonts w:cs="Times New Roman"/>
          <w:szCs w:val="24"/>
        </w:rPr>
        <w:t xml:space="preserve">; aside from all these, his greatest evil and indeed the greatest irony was that he heard John gladly, and yet produced no faith whatsoever. </w:t>
      </w:r>
    </w:p>
    <w:p w14:paraId="5D4B71B2" w14:textId="4777B00E" w:rsidR="00603B96" w:rsidRDefault="00603B96" w:rsidP="00FA2EBC">
      <w:pPr>
        <w:ind w:firstLine="720"/>
        <w:rPr>
          <w:rFonts w:cs="Times New Roman"/>
          <w:szCs w:val="24"/>
        </w:rPr>
      </w:pPr>
      <w:r>
        <w:rPr>
          <w:rFonts w:cs="Times New Roman"/>
          <w:szCs w:val="24"/>
        </w:rPr>
        <w:t>And that’s the strange internal conflict that was going on in Herod. He heard John gladly. He didn’t like what he heard, but he still respected John as a man of God and continued to hear him. He didn’t dismiss the man or find another preacher, he kept listening to John, which is quite formidable compared to a lot of people today. If we don’t like what we hear, we can go to another church. But Herod kept going to John. And notice that he kept him in prison because he didn’t want him killed</w:t>
      </w:r>
      <w:r w:rsidR="009F63C4">
        <w:rPr>
          <w:rFonts w:cs="Times New Roman"/>
          <w:szCs w:val="24"/>
        </w:rPr>
        <w:t xml:space="preserve"> by Herodias. </w:t>
      </w:r>
      <w:r w:rsidR="003A4246">
        <w:rPr>
          <w:rFonts w:cs="Times New Roman"/>
          <w:szCs w:val="24"/>
        </w:rPr>
        <w:t xml:space="preserve">He was trying to protect John </w:t>
      </w:r>
      <w:r w:rsidR="001E49A4">
        <w:rPr>
          <w:rFonts w:cs="Times New Roman"/>
          <w:szCs w:val="24"/>
        </w:rPr>
        <w:t xml:space="preserve">probably he did believe that John was a prophet of God. </w:t>
      </w:r>
      <w:r w:rsidR="005823A9">
        <w:rPr>
          <w:rFonts w:cs="Times New Roman"/>
          <w:szCs w:val="24"/>
        </w:rPr>
        <w:t xml:space="preserve">But what does it matter when the word of God is not received accordingly? </w:t>
      </w:r>
      <w:r w:rsidR="00313C79">
        <w:rPr>
          <w:rFonts w:cs="Times New Roman"/>
          <w:szCs w:val="24"/>
        </w:rPr>
        <w:t>What benefit is it to a person if the word of God only enters the ears but not the heart?</w:t>
      </w:r>
    </w:p>
    <w:p w14:paraId="5DEFB733" w14:textId="2E9E59C4" w:rsidR="00DE530E" w:rsidRDefault="00F64491" w:rsidP="00FA2EBC">
      <w:pPr>
        <w:ind w:firstLine="720"/>
        <w:rPr>
          <w:rFonts w:cs="Times New Roman"/>
          <w:szCs w:val="24"/>
        </w:rPr>
      </w:pPr>
      <w:r>
        <w:rPr>
          <w:rFonts w:cs="Times New Roman"/>
          <w:szCs w:val="24"/>
        </w:rPr>
        <w:t>We too can come to hear the word gladly</w:t>
      </w:r>
      <w:r w:rsidR="00E80F94">
        <w:rPr>
          <w:rFonts w:cs="Times New Roman"/>
          <w:szCs w:val="24"/>
        </w:rPr>
        <w:t xml:space="preserve"> just like Herod</w:t>
      </w:r>
      <w:r>
        <w:rPr>
          <w:rFonts w:cs="Times New Roman"/>
          <w:szCs w:val="24"/>
        </w:rPr>
        <w:t>. We can come to bible studies to learn the word gladly. We can sing praises and pray to God gladly</w:t>
      </w:r>
      <w:r w:rsidR="00E80F94">
        <w:rPr>
          <w:rFonts w:cs="Times New Roman"/>
          <w:szCs w:val="24"/>
        </w:rPr>
        <w:t>.</w:t>
      </w:r>
      <w:r w:rsidR="00A470ED">
        <w:rPr>
          <w:rFonts w:cs="Times New Roman"/>
          <w:szCs w:val="24"/>
        </w:rPr>
        <w:t xml:space="preserve"> We can do all these external things</w:t>
      </w:r>
      <w:r w:rsidR="005C3336">
        <w:rPr>
          <w:rFonts w:cs="Times New Roman"/>
          <w:szCs w:val="24"/>
        </w:rPr>
        <w:t xml:space="preserve"> with true gladness but until that word sinks into the heart and mind and brings out repentance and faith, that is, the true fear and sorrow of sin </w:t>
      </w:r>
      <w:r w:rsidR="00407668">
        <w:rPr>
          <w:rFonts w:cs="Times New Roman"/>
          <w:szCs w:val="24"/>
        </w:rPr>
        <w:t xml:space="preserve">and death, </w:t>
      </w:r>
      <w:r w:rsidR="005C3336">
        <w:rPr>
          <w:rFonts w:cs="Times New Roman"/>
          <w:szCs w:val="24"/>
        </w:rPr>
        <w:t xml:space="preserve">AND </w:t>
      </w:r>
      <w:r w:rsidR="00667740">
        <w:rPr>
          <w:rFonts w:cs="Times New Roman"/>
          <w:szCs w:val="24"/>
        </w:rPr>
        <w:t xml:space="preserve">then have </w:t>
      </w:r>
      <w:r w:rsidR="006755D6">
        <w:rPr>
          <w:rFonts w:cs="Times New Roman"/>
          <w:szCs w:val="24"/>
        </w:rPr>
        <w:t xml:space="preserve">trust/dependence/assurance in the grace and mercy of God, then everything we do are empty. </w:t>
      </w:r>
    </w:p>
    <w:p w14:paraId="43809B11" w14:textId="0BBD5824" w:rsidR="00DE530E" w:rsidRDefault="00DE530E" w:rsidP="00FA2EBC">
      <w:pPr>
        <w:ind w:firstLine="720"/>
        <w:rPr>
          <w:rFonts w:cs="Times New Roman"/>
          <w:szCs w:val="24"/>
        </w:rPr>
      </w:pPr>
      <w:r>
        <w:rPr>
          <w:rFonts w:cs="Times New Roman"/>
          <w:szCs w:val="24"/>
        </w:rPr>
        <w:t xml:space="preserve">Let this story be a stern warning to all </w:t>
      </w:r>
      <w:r w:rsidR="002201DD">
        <w:rPr>
          <w:rFonts w:cs="Times New Roman"/>
          <w:szCs w:val="24"/>
        </w:rPr>
        <w:t xml:space="preserve">of you </w:t>
      </w:r>
      <w:r>
        <w:rPr>
          <w:rFonts w:cs="Times New Roman"/>
          <w:szCs w:val="24"/>
        </w:rPr>
        <w:t xml:space="preserve">who are complacent or secure in </w:t>
      </w:r>
      <w:r w:rsidR="002201DD">
        <w:rPr>
          <w:rFonts w:cs="Times New Roman"/>
          <w:szCs w:val="24"/>
        </w:rPr>
        <w:t>y</w:t>
      </w:r>
      <w:r>
        <w:rPr>
          <w:rFonts w:cs="Times New Roman"/>
          <w:szCs w:val="24"/>
        </w:rPr>
        <w:t xml:space="preserve">our sins and unbelief. Not that you don’t believe Jesus died for your sins, not that you don’t believe in the Gospel of the good news of the forgiveness of sins, but that you don’t believe in the law of God. </w:t>
      </w:r>
      <w:r w:rsidR="002201DD">
        <w:rPr>
          <w:rFonts w:cs="Times New Roman"/>
          <w:szCs w:val="24"/>
        </w:rPr>
        <w:t xml:space="preserve">It is so easy to hide under the forgiveness of sins that perhaps we may become perplexed by the preaching of it, but feel absolutely no threat from God. </w:t>
      </w:r>
      <w:r w:rsidR="002201DD">
        <w:rPr>
          <w:rFonts w:cs="Times New Roman"/>
          <w:szCs w:val="24"/>
        </w:rPr>
        <w:lastRenderedPageBreak/>
        <w:t xml:space="preserve">And sometimes we hide so securely in the forgiveness of sins, in the great doctrine of justification by grace through faith, that we think we can still live in our sins (which is an oxymoron!). </w:t>
      </w:r>
    </w:p>
    <w:p w14:paraId="46A12BF4" w14:textId="3C8C10B5" w:rsidR="00603B96" w:rsidRDefault="00DE530E" w:rsidP="00FA2EBC">
      <w:pPr>
        <w:ind w:firstLine="720"/>
        <w:rPr>
          <w:rFonts w:cs="Times New Roman"/>
          <w:szCs w:val="24"/>
        </w:rPr>
      </w:pPr>
      <w:r>
        <w:rPr>
          <w:rFonts w:cs="Times New Roman"/>
          <w:szCs w:val="24"/>
        </w:rPr>
        <w:t>For when such unbelief grows, it hardens, becoming like callus that actually protects that unbelief and wicked heart</w:t>
      </w:r>
      <w:r w:rsidR="0042152D">
        <w:rPr>
          <w:rFonts w:cs="Times New Roman"/>
          <w:szCs w:val="24"/>
        </w:rPr>
        <w:t xml:space="preserve">, so that </w:t>
      </w:r>
      <w:r w:rsidR="00667740">
        <w:rPr>
          <w:rFonts w:cs="Times New Roman"/>
          <w:szCs w:val="24"/>
        </w:rPr>
        <w:t>t</w:t>
      </w:r>
      <w:r w:rsidR="0042152D">
        <w:rPr>
          <w:rFonts w:cs="Times New Roman"/>
          <w:szCs w:val="24"/>
        </w:rPr>
        <w:t>he word of God becomes harder and harder to penetrat</w:t>
      </w:r>
      <w:r w:rsidR="0008230C">
        <w:rPr>
          <w:rFonts w:cs="Times New Roman"/>
          <w:szCs w:val="24"/>
        </w:rPr>
        <w:t>e the heart</w:t>
      </w:r>
      <w:r w:rsidR="0042152D">
        <w:rPr>
          <w:rFonts w:cs="Times New Roman"/>
          <w:szCs w:val="24"/>
        </w:rPr>
        <w:t>.</w:t>
      </w:r>
      <w:r w:rsidR="00667740">
        <w:rPr>
          <w:rFonts w:cs="Times New Roman"/>
          <w:szCs w:val="24"/>
        </w:rPr>
        <w:t xml:space="preserve"> </w:t>
      </w:r>
      <w:r w:rsidR="0008230C">
        <w:rPr>
          <w:rFonts w:cs="Times New Roman"/>
          <w:szCs w:val="24"/>
        </w:rPr>
        <w:t xml:space="preserve">Just look at Herod! </w:t>
      </w:r>
      <w:r w:rsidR="00667740">
        <w:rPr>
          <w:rFonts w:cs="Times New Roman"/>
          <w:szCs w:val="24"/>
        </w:rPr>
        <w:t xml:space="preserve">He knows adultery is a sin. He knows murder is a sin. </w:t>
      </w:r>
      <w:r w:rsidR="00B11152">
        <w:rPr>
          <w:rFonts w:cs="Times New Roman"/>
          <w:szCs w:val="24"/>
        </w:rPr>
        <w:t xml:space="preserve">Surely John preaches the law to Herod as well as the Gospel. But Herod keeps the adulterous marriage anyway. He kills John anyway, though Mark tells us that he was exceedingly sorry about it. </w:t>
      </w:r>
      <w:r w:rsidR="0008230C">
        <w:rPr>
          <w:rFonts w:cs="Times New Roman"/>
          <w:szCs w:val="24"/>
        </w:rPr>
        <w:t xml:space="preserve">What then can he do with his guilt and fear? </w:t>
      </w:r>
      <w:r w:rsidR="00603B96">
        <w:rPr>
          <w:rFonts w:cs="Times New Roman"/>
          <w:szCs w:val="24"/>
        </w:rPr>
        <w:t>His final solution was to brush it aside.</w:t>
      </w:r>
      <w:r w:rsidR="0008230C">
        <w:rPr>
          <w:rFonts w:cs="Times New Roman"/>
          <w:szCs w:val="24"/>
        </w:rPr>
        <w:t xml:space="preserve"> That’s why by the time he met Jesus on Good Friday (which is probably 1-2 years after he killed John), he thought little of Jesus. That reverence and respect that he had for John was completely gone. He </w:t>
      </w:r>
      <w:r w:rsidR="00603B96">
        <w:rPr>
          <w:rFonts w:cs="Times New Roman"/>
          <w:szCs w:val="24"/>
        </w:rPr>
        <w:t>treat</w:t>
      </w:r>
      <w:r w:rsidR="0008230C">
        <w:rPr>
          <w:rFonts w:cs="Times New Roman"/>
          <w:szCs w:val="24"/>
        </w:rPr>
        <w:t>ed</w:t>
      </w:r>
      <w:r w:rsidR="00603B96">
        <w:rPr>
          <w:rFonts w:cs="Times New Roman"/>
          <w:szCs w:val="24"/>
        </w:rPr>
        <w:t xml:space="preserve"> God and the lamb of God as mere entertainment. </w:t>
      </w:r>
    </w:p>
    <w:p w14:paraId="6469B5BC" w14:textId="51251C30" w:rsidR="00CC26AC" w:rsidRDefault="00050D4F" w:rsidP="00FA2EBC">
      <w:pPr>
        <w:ind w:firstLine="720"/>
        <w:rPr>
          <w:rFonts w:cs="Times New Roman"/>
          <w:szCs w:val="24"/>
        </w:rPr>
      </w:pPr>
      <w:r>
        <w:rPr>
          <w:rFonts w:cs="Times New Roman"/>
          <w:szCs w:val="24"/>
        </w:rPr>
        <w:t xml:space="preserve">John </w:t>
      </w:r>
      <w:r w:rsidR="00E73683">
        <w:rPr>
          <w:rFonts w:cs="Times New Roman"/>
          <w:szCs w:val="24"/>
        </w:rPr>
        <w:t xml:space="preserve">the Baptist </w:t>
      </w:r>
      <w:r>
        <w:rPr>
          <w:rFonts w:cs="Times New Roman"/>
          <w:szCs w:val="24"/>
        </w:rPr>
        <w:t xml:space="preserve">was no longer there to call him to repentance. There was no more preacher that will preach law and Gospel to him. </w:t>
      </w:r>
      <w:r w:rsidR="007D6BE6">
        <w:rPr>
          <w:rFonts w:cs="Times New Roman"/>
          <w:szCs w:val="24"/>
        </w:rPr>
        <w:t xml:space="preserve">The word of God no longer is heard, not because he beheaded John, but because he had already died in his sins. </w:t>
      </w:r>
      <w:r w:rsidR="00720BB9">
        <w:rPr>
          <w:rFonts w:cs="Times New Roman"/>
          <w:szCs w:val="24"/>
        </w:rPr>
        <w:t xml:space="preserve">Before he had killed John, he had already stopped his ears and hardened his heart. </w:t>
      </w:r>
      <w:r w:rsidR="00821CCE">
        <w:rPr>
          <w:rFonts w:cs="Times New Roman"/>
          <w:szCs w:val="24"/>
        </w:rPr>
        <w:t xml:space="preserve">This is the unfortunate condition that </w:t>
      </w:r>
      <w:r w:rsidR="00720BB9">
        <w:rPr>
          <w:rFonts w:cs="Times New Roman"/>
          <w:szCs w:val="24"/>
        </w:rPr>
        <w:t xml:space="preserve">befalls upon us all. </w:t>
      </w:r>
    </w:p>
    <w:p w14:paraId="17B75148" w14:textId="69E09E55" w:rsidR="005D046C" w:rsidRDefault="005D046C" w:rsidP="00FA2EBC">
      <w:pPr>
        <w:ind w:firstLine="720"/>
        <w:rPr>
          <w:rFonts w:cs="Times New Roman"/>
          <w:szCs w:val="24"/>
        </w:rPr>
      </w:pPr>
      <w:r>
        <w:rPr>
          <w:rFonts w:cs="Times New Roman"/>
          <w:szCs w:val="24"/>
        </w:rPr>
        <w:t xml:space="preserve">Even still, as a last chance for Herod, Jesus stood there before him, bound, beaten, silent. Perhaps, just perhaps, Herod may remember John’s words, about the lamb of God who takes away the sin of the world. </w:t>
      </w:r>
      <w:r w:rsidR="00963981">
        <w:rPr>
          <w:rFonts w:cs="Times New Roman"/>
          <w:szCs w:val="24"/>
        </w:rPr>
        <w:t xml:space="preserve">The man before him is the son of God, born of the virgin promised so long ago through Isaiah, would take away all his sins, his guilt, shame, anguish, and torment of the conscience. For he too was exceedingly sorrowful. That word used in verse 26 about Herod is the same word that was used of Jesus when he was praying in the garden of Gethsemane. </w:t>
      </w:r>
      <w:proofErr w:type="gramStart"/>
      <w:r w:rsidR="00C12D61">
        <w:rPr>
          <w:rFonts w:cs="Times New Roman"/>
          <w:szCs w:val="24"/>
        </w:rPr>
        <w:t>Surely</w:t>
      </w:r>
      <w:proofErr w:type="gramEnd"/>
      <w:r w:rsidR="00C12D61">
        <w:rPr>
          <w:rFonts w:cs="Times New Roman"/>
          <w:szCs w:val="24"/>
        </w:rPr>
        <w:t xml:space="preserve"> he has borne our griefs and carried our sorrows. </w:t>
      </w:r>
      <w:r w:rsidR="00942280">
        <w:rPr>
          <w:rFonts w:cs="Times New Roman"/>
          <w:szCs w:val="24"/>
        </w:rPr>
        <w:t xml:space="preserve">God continues to call Herod even just before his death, because he has compassion </w:t>
      </w:r>
      <w:r w:rsidR="00947D51">
        <w:rPr>
          <w:rFonts w:cs="Times New Roman"/>
          <w:szCs w:val="24"/>
        </w:rPr>
        <w:t>even for a wicked man like Herod</w:t>
      </w:r>
      <w:r w:rsidR="00942280">
        <w:rPr>
          <w:rFonts w:cs="Times New Roman"/>
          <w:szCs w:val="24"/>
        </w:rPr>
        <w:t>.</w:t>
      </w:r>
    </w:p>
    <w:p w14:paraId="49EFA787" w14:textId="2FB83017" w:rsidR="00942280" w:rsidRDefault="00942280" w:rsidP="00FA2EBC">
      <w:pPr>
        <w:ind w:firstLine="720"/>
        <w:rPr>
          <w:rFonts w:cs="Times New Roman"/>
          <w:szCs w:val="24"/>
        </w:rPr>
      </w:pPr>
      <w:r>
        <w:rPr>
          <w:rFonts w:cs="Times New Roman"/>
          <w:szCs w:val="24"/>
        </w:rPr>
        <w:t>And today he continues to call us to repent and to believe</w:t>
      </w:r>
      <w:r w:rsidR="00947D51">
        <w:rPr>
          <w:rFonts w:cs="Times New Roman"/>
          <w:szCs w:val="24"/>
        </w:rPr>
        <w:t xml:space="preserve"> for he has compassion on us all. </w:t>
      </w:r>
      <w:r w:rsidR="00FB138D">
        <w:rPr>
          <w:rFonts w:cs="Times New Roman"/>
          <w:szCs w:val="24"/>
        </w:rPr>
        <w:t xml:space="preserve">Don’t just come here to hear the word and then forget about it. You are God’s people, children of life. You are no longer live as the rest of the world, but now you live by the word of God. Good works certainly DOES NOT save you, nor are they required for salvation, but faith cannot be lived without good works. For the word of God enlivens us so that we become the light of the world. </w:t>
      </w:r>
      <w:r w:rsidR="00736BB6">
        <w:rPr>
          <w:rFonts w:cs="Times New Roman"/>
          <w:szCs w:val="24"/>
        </w:rPr>
        <w:t xml:space="preserve">We are still the passive recipients of all his gifts, including both faith and the fruits of faith. </w:t>
      </w:r>
    </w:p>
    <w:p w14:paraId="4819B560" w14:textId="702E3FF3" w:rsidR="008738A1" w:rsidRPr="00D007CF" w:rsidRDefault="008738A1" w:rsidP="00FA2EBC">
      <w:pPr>
        <w:ind w:firstLine="720"/>
        <w:rPr>
          <w:rFonts w:cs="Times New Roman"/>
          <w:szCs w:val="24"/>
        </w:rPr>
      </w:pPr>
      <w:r>
        <w:rPr>
          <w:rFonts w:cs="Times New Roman"/>
          <w:szCs w:val="24"/>
        </w:rPr>
        <w:t>Die to your sins. Remember your baptism for that is where you can die and be raised to newness of life. Jesus is with you through baptism because it is his baptism, and he promised it with great blessings. Lay hold of them, they are yours now. Use them daily</w:t>
      </w:r>
      <w:r w:rsidR="001B2C37">
        <w:rPr>
          <w:rFonts w:cs="Times New Roman"/>
          <w:szCs w:val="24"/>
        </w:rPr>
        <w:t xml:space="preserve"> so that you live a life of repentance. And remember too that this is not quantifiable, as though something you can measure, because remember this is Christ’s baptism, Christ’s new life in you. </w:t>
      </w:r>
      <w:proofErr w:type="gramStart"/>
      <w:r w:rsidR="001B2C37">
        <w:rPr>
          <w:rFonts w:cs="Times New Roman"/>
          <w:szCs w:val="24"/>
        </w:rPr>
        <w:t>Therefore</w:t>
      </w:r>
      <w:proofErr w:type="gramEnd"/>
      <w:r w:rsidR="001B2C37">
        <w:rPr>
          <w:rFonts w:cs="Times New Roman"/>
          <w:szCs w:val="24"/>
        </w:rPr>
        <w:t xml:space="preserve"> our assurance is not </w:t>
      </w:r>
      <w:r w:rsidR="00387ED0">
        <w:rPr>
          <w:rFonts w:cs="Times New Roman"/>
          <w:szCs w:val="24"/>
        </w:rPr>
        <w:t xml:space="preserve">in </w:t>
      </w:r>
      <w:r w:rsidR="001B2C37">
        <w:rPr>
          <w:rFonts w:cs="Times New Roman"/>
          <w:szCs w:val="24"/>
        </w:rPr>
        <w:t xml:space="preserve">our daily improvements in holiness, but in daily repentance. </w:t>
      </w:r>
      <w:r w:rsidR="003E5887">
        <w:rPr>
          <w:rFonts w:cs="Times New Roman"/>
          <w:szCs w:val="24"/>
        </w:rPr>
        <w:t xml:space="preserve">For when we acknowledge our sins, we must then look to our savior who saves us from our misery. </w:t>
      </w:r>
      <w:r w:rsidR="00D629D6">
        <w:rPr>
          <w:rFonts w:cs="Times New Roman"/>
          <w:szCs w:val="24"/>
        </w:rPr>
        <w:t xml:space="preserve">And when we have Christ, then we can be sure that we will bear good fruits. </w:t>
      </w:r>
      <w:proofErr w:type="gramStart"/>
      <w:r w:rsidR="00D629D6">
        <w:rPr>
          <w:rFonts w:cs="Times New Roman"/>
          <w:szCs w:val="24"/>
        </w:rPr>
        <w:t>So</w:t>
      </w:r>
      <w:proofErr w:type="gramEnd"/>
      <w:r w:rsidR="00D629D6">
        <w:rPr>
          <w:rFonts w:cs="Times New Roman"/>
          <w:szCs w:val="24"/>
        </w:rPr>
        <w:t xml:space="preserve"> don’t despair like Herod, your sins are forgiven. And likewise don’t give up like Herod, for the fullness of your life is not in you, but in Christ. </w:t>
      </w:r>
      <w:bookmarkStart w:id="0" w:name="_GoBack"/>
      <w:bookmarkEnd w:id="0"/>
    </w:p>
    <w:sectPr w:rsidR="008738A1" w:rsidRPr="00D007CF" w:rsidSect="00736B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7CF"/>
    <w:rsid w:val="00050D4F"/>
    <w:rsid w:val="00077BCE"/>
    <w:rsid w:val="0008230C"/>
    <w:rsid w:val="00087A98"/>
    <w:rsid w:val="001B2C37"/>
    <w:rsid w:val="001E49A4"/>
    <w:rsid w:val="00202A6F"/>
    <w:rsid w:val="002201DD"/>
    <w:rsid w:val="00292AED"/>
    <w:rsid w:val="00313C79"/>
    <w:rsid w:val="00387ED0"/>
    <w:rsid w:val="003A4246"/>
    <w:rsid w:val="003E5887"/>
    <w:rsid w:val="00407668"/>
    <w:rsid w:val="0042152D"/>
    <w:rsid w:val="00455E6B"/>
    <w:rsid w:val="004719C4"/>
    <w:rsid w:val="005823A9"/>
    <w:rsid w:val="005C3336"/>
    <w:rsid w:val="005C5DEA"/>
    <w:rsid w:val="005D046C"/>
    <w:rsid w:val="005D3151"/>
    <w:rsid w:val="00603B96"/>
    <w:rsid w:val="0061395F"/>
    <w:rsid w:val="00667740"/>
    <w:rsid w:val="006755D6"/>
    <w:rsid w:val="006D423F"/>
    <w:rsid w:val="006E4889"/>
    <w:rsid w:val="00720BB9"/>
    <w:rsid w:val="00736BB6"/>
    <w:rsid w:val="007D6BE6"/>
    <w:rsid w:val="00821CCE"/>
    <w:rsid w:val="0086096B"/>
    <w:rsid w:val="008738A1"/>
    <w:rsid w:val="00892C2E"/>
    <w:rsid w:val="008D6AE7"/>
    <w:rsid w:val="00942280"/>
    <w:rsid w:val="00947D51"/>
    <w:rsid w:val="00954707"/>
    <w:rsid w:val="00963981"/>
    <w:rsid w:val="009D7FDF"/>
    <w:rsid w:val="009F63C4"/>
    <w:rsid w:val="00A27D6F"/>
    <w:rsid w:val="00A470ED"/>
    <w:rsid w:val="00AF03AB"/>
    <w:rsid w:val="00B11152"/>
    <w:rsid w:val="00C12D61"/>
    <w:rsid w:val="00CC1833"/>
    <w:rsid w:val="00CC26AC"/>
    <w:rsid w:val="00D007CF"/>
    <w:rsid w:val="00D629D6"/>
    <w:rsid w:val="00D67195"/>
    <w:rsid w:val="00DE530E"/>
    <w:rsid w:val="00E03103"/>
    <w:rsid w:val="00E73683"/>
    <w:rsid w:val="00E80F94"/>
    <w:rsid w:val="00EA781D"/>
    <w:rsid w:val="00EF347F"/>
    <w:rsid w:val="00F64491"/>
    <w:rsid w:val="00FA2EBC"/>
    <w:rsid w:val="00FB1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29BC"/>
  <w15:chartTrackingRefBased/>
  <w15:docId w15:val="{A6FC597A-ECAC-4154-A7F0-8FF67168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imes"/>
    <w:qFormat/>
    <w:rsid w:val="00D007C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5">
    <w:name w:val="h5"/>
    <w:basedOn w:val="Normal"/>
    <w:rsid w:val="00D007CF"/>
    <w:pPr>
      <w:spacing w:line="240" w:lineRule="auto"/>
    </w:pPr>
    <w:rPr>
      <w:rFonts w:ascii="Arial" w:eastAsiaTheme="minorEastAsia" w:hAnsi="Arial" w:cs="Times New Roman"/>
      <w:sz w:val="20"/>
      <w:szCs w:val="24"/>
    </w:rPr>
  </w:style>
  <w:style w:type="character" w:customStyle="1" w:styleId="bold">
    <w:name w:val="bold"/>
    <w:qFormat/>
    <w:rsid w:val="00D007C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Pages>2</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37</cp:revision>
  <dcterms:created xsi:type="dcterms:W3CDTF">2018-07-14T17:48:00Z</dcterms:created>
  <dcterms:modified xsi:type="dcterms:W3CDTF">2018-07-15T05:51:00Z</dcterms:modified>
</cp:coreProperties>
</file>